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21CFED98" w:rsidR="00C416B0" w:rsidRPr="003F61EA" w:rsidRDefault="00962B8D" w:rsidP="00C416B0">
      <w:pPr>
        <w:rPr>
          <w:rFonts w:ascii="Arial" w:hAnsi="Arial"/>
          <w:b/>
        </w:rPr>
      </w:pPr>
      <w:r>
        <w:rPr>
          <w:rFonts w:ascii="Arial" w:hAnsi="Arial"/>
          <w:b/>
        </w:rPr>
        <w:t>EXTRAORDINARY</w:t>
      </w:r>
      <w:r w:rsidR="00C416B0" w:rsidRPr="003F61EA">
        <w:rPr>
          <w:rFonts w:ascii="Arial" w:hAnsi="Arial"/>
          <w:b/>
        </w:rPr>
        <w:t xml:space="preserve"> TRUST MEETING</w:t>
      </w:r>
    </w:p>
    <w:p w14:paraId="61E8BE66" w14:textId="6B6A15E8" w:rsidR="00C416B0" w:rsidRPr="003F61EA" w:rsidRDefault="007B702B" w:rsidP="00C416B0">
      <w:pPr>
        <w:rPr>
          <w:rFonts w:ascii="Arial" w:hAnsi="Arial"/>
          <w:b/>
        </w:rPr>
      </w:pPr>
      <w:r>
        <w:rPr>
          <w:rFonts w:ascii="Arial" w:hAnsi="Arial"/>
          <w:b/>
        </w:rPr>
        <w:t>Tues</w:t>
      </w:r>
      <w:r w:rsidR="00B465C5">
        <w:rPr>
          <w:rFonts w:ascii="Arial" w:hAnsi="Arial"/>
          <w:b/>
        </w:rPr>
        <w:t xml:space="preserve">day </w:t>
      </w:r>
      <w:r>
        <w:rPr>
          <w:rFonts w:ascii="Arial" w:hAnsi="Arial"/>
          <w:b/>
        </w:rPr>
        <w:t>19</w:t>
      </w:r>
      <w:r w:rsidR="001B4A7B" w:rsidRPr="001B4A7B">
        <w:rPr>
          <w:rFonts w:ascii="Arial" w:hAnsi="Arial"/>
          <w:b/>
          <w:vertAlign w:val="superscript"/>
        </w:rPr>
        <w:t>th</w:t>
      </w:r>
      <w:r w:rsidR="001B4A7B">
        <w:rPr>
          <w:rFonts w:ascii="Arial" w:hAnsi="Arial"/>
          <w:b/>
        </w:rPr>
        <w:t xml:space="preserve"> </w:t>
      </w:r>
      <w:r>
        <w:rPr>
          <w:rFonts w:ascii="Arial" w:hAnsi="Arial"/>
          <w:b/>
        </w:rPr>
        <w:t>April 2022</w:t>
      </w:r>
    </w:p>
    <w:p w14:paraId="38DD4CB6" w14:textId="7968CA25" w:rsidR="00C416B0" w:rsidRPr="003F61EA" w:rsidRDefault="007B702B" w:rsidP="00C416B0">
      <w:pPr>
        <w:rPr>
          <w:rFonts w:ascii="Arial" w:hAnsi="Arial"/>
          <w:b/>
        </w:rPr>
      </w:pPr>
      <w:r>
        <w:rPr>
          <w:rFonts w:ascii="Arial" w:hAnsi="Arial"/>
          <w:b/>
        </w:rPr>
        <w:t>7.00</w:t>
      </w:r>
      <w:r w:rsidR="00C416B0" w:rsidRPr="00936572">
        <w:rPr>
          <w:rFonts w:ascii="Arial" w:hAnsi="Arial"/>
          <w:b/>
        </w:rPr>
        <w:t>pm</w:t>
      </w:r>
      <w:r w:rsidR="00DF38FE" w:rsidRPr="00936572">
        <w:rPr>
          <w:rFonts w:ascii="Arial" w:hAnsi="Arial"/>
          <w:b/>
        </w:rPr>
        <w:t xml:space="preserve"> </w:t>
      </w:r>
      <w:r>
        <w:rPr>
          <w:rFonts w:ascii="Arial" w:hAnsi="Arial"/>
          <w:b/>
        </w:rPr>
        <w:t>the Glengarry Community Hall</w:t>
      </w:r>
    </w:p>
    <w:p w14:paraId="1CD4AD0C" w14:textId="77777777" w:rsidR="00C416B0" w:rsidRDefault="00C416B0" w:rsidP="00C416B0">
      <w:pPr>
        <w:rPr>
          <w:rFonts w:ascii="Arial" w:hAnsi="Arial"/>
        </w:rPr>
      </w:pPr>
    </w:p>
    <w:p w14:paraId="40DAA71A" w14:textId="77777777" w:rsidR="00962B8D" w:rsidRPr="003F61EA" w:rsidRDefault="00962B8D" w:rsidP="00C416B0">
      <w:pPr>
        <w:rPr>
          <w:rFonts w:ascii="Arial" w:hAnsi="Arial"/>
        </w:rPr>
      </w:pPr>
    </w:p>
    <w:p w14:paraId="1CB1B8A5" w14:textId="46D830A9" w:rsidR="007B702B" w:rsidRPr="003F61EA" w:rsidRDefault="00C416B0" w:rsidP="007B702B">
      <w:pPr>
        <w:rPr>
          <w:rFonts w:ascii="Arial" w:hAnsi="Arial"/>
        </w:rPr>
      </w:pPr>
      <w:r w:rsidRPr="003F61EA">
        <w:rPr>
          <w:rFonts w:ascii="Arial" w:hAnsi="Arial"/>
          <w:b/>
        </w:rPr>
        <w:t>TRUSTEES PRESENT:</w:t>
      </w:r>
      <w:r w:rsidRPr="003F61EA">
        <w:rPr>
          <w:rFonts w:ascii="Arial" w:hAnsi="Arial"/>
        </w:rPr>
        <w:t xml:space="preserve">  M. MacRae (MMR</w:t>
      </w:r>
      <w:r w:rsidR="00EF161F">
        <w:rPr>
          <w:rFonts w:ascii="Arial" w:hAnsi="Arial"/>
        </w:rPr>
        <w:t>, Chair</w:t>
      </w:r>
      <w:r w:rsidRPr="003F61EA">
        <w:rPr>
          <w:rFonts w:ascii="Arial" w:hAnsi="Arial"/>
        </w:rPr>
        <w:t>),</w:t>
      </w:r>
      <w:r w:rsidR="00A210AE">
        <w:rPr>
          <w:rFonts w:ascii="Arial" w:hAnsi="Arial"/>
        </w:rPr>
        <w:t xml:space="preserve"> </w:t>
      </w:r>
      <w:r w:rsidR="0058493B">
        <w:rPr>
          <w:rFonts w:ascii="Arial" w:hAnsi="Arial"/>
        </w:rPr>
        <w:t>D. Collins (DC)</w:t>
      </w:r>
      <w:r w:rsidR="00375D53">
        <w:rPr>
          <w:rFonts w:ascii="Arial" w:hAnsi="Arial"/>
        </w:rPr>
        <w:t>, M. MacLennan (MM</w:t>
      </w:r>
      <w:r w:rsidR="00375D53" w:rsidRPr="003F61EA">
        <w:rPr>
          <w:rFonts w:ascii="Arial" w:hAnsi="Arial"/>
        </w:rPr>
        <w:t>),</w:t>
      </w:r>
      <w:r w:rsidR="00375D53">
        <w:rPr>
          <w:rFonts w:ascii="Arial" w:hAnsi="Arial"/>
        </w:rPr>
        <w:t xml:space="preserve"> </w:t>
      </w:r>
      <w:r w:rsidR="007B702B" w:rsidRPr="003F61EA">
        <w:rPr>
          <w:rFonts w:ascii="Arial" w:hAnsi="Arial"/>
        </w:rPr>
        <w:t>J. Sutherland (JS)</w:t>
      </w:r>
      <w:r w:rsidR="0058493B">
        <w:rPr>
          <w:rFonts w:ascii="Arial" w:hAnsi="Arial"/>
        </w:rPr>
        <w:t>, B. Swannell (BS)</w:t>
      </w:r>
    </w:p>
    <w:p w14:paraId="25FF716A" w14:textId="2EAC226F" w:rsidR="00C416B0" w:rsidRPr="003F61EA" w:rsidRDefault="00C416B0" w:rsidP="00C416B0">
      <w:pPr>
        <w:rPr>
          <w:rFonts w:ascii="Arial" w:hAnsi="Arial"/>
        </w:rPr>
      </w:pPr>
    </w:p>
    <w:p w14:paraId="53AEB0FF" w14:textId="77777777" w:rsidR="00A210AE" w:rsidRPr="003F61EA" w:rsidRDefault="00A210AE" w:rsidP="00C416B0">
      <w:pPr>
        <w:rPr>
          <w:rFonts w:ascii="Arial" w:hAnsi="Arial"/>
        </w:rPr>
      </w:pPr>
    </w:p>
    <w:p w14:paraId="6FC8F708" w14:textId="63CC10B3"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r w:rsidR="002A3803">
        <w:rPr>
          <w:rFonts w:ascii="Arial" w:hAnsi="Arial"/>
        </w:rPr>
        <w:t>, R. Lynn (RL</w:t>
      </w:r>
      <w:r w:rsidR="00962B8D">
        <w:rPr>
          <w:rFonts w:ascii="Arial" w:hAnsi="Arial"/>
        </w:rPr>
        <w:t>)</w:t>
      </w:r>
    </w:p>
    <w:p w14:paraId="0BB9EA4A" w14:textId="77777777" w:rsidR="003E7519" w:rsidRDefault="003E7519" w:rsidP="00C85BC6">
      <w:pPr>
        <w:rPr>
          <w:rFonts w:ascii="Arial" w:hAnsi="Arial" w:cs="Arial"/>
          <w:b/>
        </w:rPr>
      </w:pPr>
    </w:p>
    <w:p w14:paraId="765DE070" w14:textId="452223DF" w:rsidR="00160043" w:rsidRPr="003F61EA" w:rsidRDefault="00817B57" w:rsidP="00160043">
      <w:pPr>
        <w:rPr>
          <w:rFonts w:ascii="Arial" w:hAnsi="Arial"/>
        </w:rPr>
      </w:pPr>
      <w:r>
        <w:rPr>
          <w:rFonts w:ascii="Arial" w:hAnsi="Arial" w:cs="Arial"/>
          <w:b/>
        </w:rPr>
        <w:t xml:space="preserve">APOLOGIES:  </w:t>
      </w:r>
      <w:r w:rsidR="007B702B">
        <w:rPr>
          <w:rFonts w:ascii="Arial" w:hAnsi="Arial"/>
        </w:rPr>
        <w:t>C. Grant (CG), C. MacLennan (CM)</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10E7E229" w14:textId="281001DF" w:rsidR="000454E4" w:rsidRDefault="00962B8D" w:rsidP="00C85BC6">
      <w:pPr>
        <w:rPr>
          <w:rFonts w:ascii="Arial" w:hAnsi="Arial" w:cs="Arial"/>
          <w:b/>
        </w:rPr>
      </w:pPr>
      <w:r>
        <w:rPr>
          <w:rFonts w:ascii="Arial" w:hAnsi="Arial" w:cs="Arial"/>
          <w:b/>
        </w:rPr>
        <w:t>Update from the applicant</w:t>
      </w:r>
    </w:p>
    <w:p w14:paraId="441FF091" w14:textId="77777777" w:rsidR="007B702B" w:rsidRDefault="007B702B" w:rsidP="00C85BC6">
      <w:pPr>
        <w:rPr>
          <w:rFonts w:ascii="Arial" w:hAnsi="Arial" w:cs="Arial"/>
          <w:b/>
        </w:rPr>
      </w:pPr>
    </w:p>
    <w:p w14:paraId="2355E309" w14:textId="70C34FBB" w:rsidR="00962B8D" w:rsidRDefault="002A3803" w:rsidP="00C85BC6">
      <w:pPr>
        <w:rPr>
          <w:rFonts w:ascii="Arial" w:hAnsi="Arial" w:cs="Arial"/>
        </w:rPr>
      </w:pPr>
      <w:r>
        <w:rPr>
          <w:rFonts w:ascii="Arial" w:hAnsi="Arial" w:cs="Arial"/>
        </w:rPr>
        <w:t>RL</w:t>
      </w:r>
      <w:r w:rsidR="00962B8D">
        <w:rPr>
          <w:rFonts w:ascii="Arial" w:hAnsi="Arial" w:cs="Arial"/>
        </w:rPr>
        <w:t xml:space="preserve"> explained that there were some </w:t>
      </w:r>
      <w:r>
        <w:rPr>
          <w:rFonts w:ascii="Arial" w:hAnsi="Arial" w:cs="Arial"/>
        </w:rPr>
        <w:t>updates, which</w:t>
      </w:r>
      <w:r w:rsidR="00962B8D">
        <w:rPr>
          <w:rFonts w:ascii="Arial" w:hAnsi="Arial" w:cs="Arial"/>
        </w:rPr>
        <w:t xml:space="preserve"> she wished to share with those present.</w:t>
      </w:r>
    </w:p>
    <w:p w14:paraId="15B0B9CB" w14:textId="77777777" w:rsidR="00962B8D" w:rsidRDefault="00962B8D" w:rsidP="00C85BC6">
      <w:pPr>
        <w:rPr>
          <w:rFonts w:ascii="Arial" w:hAnsi="Arial" w:cs="Arial"/>
        </w:rPr>
      </w:pPr>
    </w:p>
    <w:p w14:paraId="77AD10BE" w14:textId="4A1C26DB" w:rsidR="00D410CB" w:rsidRPr="00D410CB" w:rsidRDefault="00D410CB" w:rsidP="00C85BC6">
      <w:pPr>
        <w:rPr>
          <w:rFonts w:ascii="Arial" w:hAnsi="Arial" w:cs="Arial"/>
          <w:u w:val="single"/>
        </w:rPr>
      </w:pPr>
      <w:r w:rsidRPr="00D410CB">
        <w:rPr>
          <w:rFonts w:ascii="Arial" w:hAnsi="Arial" w:cs="Arial"/>
          <w:u w:val="single"/>
        </w:rPr>
        <w:t>Storage unit GHG/283</w:t>
      </w:r>
    </w:p>
    <w:p w14:paraId="4568373E" w14:textId="77777777" w:rsidR="00D410CB" w:rsidRDefault="00D410CB" w:rsidP="00C85BC6">
      <w:pPr>
        <w:rPr>
          <w:rFonts w:ascii="Arial" w:hAnsi="Arial" w:cs="Arial"/>
        </w:rPr>
      </w:pPr>
    </w:p>
    <w:p w14:paraId="0699D23A" w14:textId="0AC96A97" w:rsidR="00D410CB" w:rsidRDefault="00FF10DA" w:rsidP="00D410CB">
      <w:pPr>
        <w:rPr>
          <w:rFonts w:ascii="Arial" w:hAnsi="Arial" w:cs="Arial"/>
        </w:rPr>
      </w:pPr>
      <w:r>
        <w:rPr>
          <w:rFonts w:ascii="Arial" w:hAnsi="Arial" w:cs="Arial"/>
        </w:rPr>
        <w:t>The l</w:t>
      </w:r>
      <w:r w:rsidR="007B702B">
        <w:rPr>
          <w:rFonts w:ascii="Arial" w:hAnsi="Arial" w:cs="Arial"/>
        </w:rPr>
        <w:t xml:space="preserve">ease which </w:t>
      </w:r>
      <w:r>
        <w:rPr>
          <w:rFonts w:ascii="Arial" w:hAnsi="Arial" w:cs="Arial"/>
        </w:rPr>
        <w:t xml:space="preserve">the </w:t>
      </w:r>
      <w:r w:rsidR="007B702B">
        <w:rPr>
          <w:rFonts w:ascii="Arial" w:hAnsi="Arial" w:cs="Arial"/>
        </w:rPr>
        <w:t xml:space="preserve">applicant realises is a prerequisite </w:t>
      </w:r>
      <w:r>
        <w:rPr>
          <w:rFonts w:ascii="Arial" w:hAnsi="Arial" w:cs="Arial"/>
        </w:rPr>
        <w:t>for the storage unit</w:t>
      </w:r>
      <w:r w:rsidR="00D410CB">
        <w:rPr>
          <w:rFonts w:ascii="Arial" w:hAnsi="Arial" w:cs="Arial"/>
        </w:rPr>
        <w:t xml:space="preserve"> they now understand</w:t>
      </w:r>
      <w:r>
        <w:rPr>
          <w:rFonts w:ascii="Arial" w:hAnsi="Arial" w:cs="Arial"/>
        </w:rPr>
        <w:t xml:space="preserve"> could take months to organise.  </w:t>
      </w:r>
      <w:r w:rsidR="00D410CB">
        <w:rPr>
          <w:rFonts w:ascii="Arial" w:hAnsi="Arial" w:cs="Arial"/>
        </w:rPr>
        <w:t>However, Beinneu</w:t>
      </w:r>
      <w:r w:rsidR="007B702B">
        <w:rPr>
          <w:rFonts w:ascii="Arial" w:hAnsi="Arial" w:cs="Arial"/>
        </w:rPr>
        <w:t xml:space="preserve">n </w:t>
      </w:r>
      <w:r>
        <w:rPr>
          <w:rFonts w:ascii="Arial" w:hAnsi="Arial" w:cs="Arial"/>
        </w:rPr>
        <w:t xml:space="preserve">have </w:t>
      </w:r>
      <w:r w:rsidR="007B702B">
        <w:rPr>
          <w:rFonts w:ascii="Arial" w:hAnsi="Arial" w:cs="Arial"/>
        </w:rPr>
        <w:t>agreed to fund legal costs for the lease</w:t>
      </w:r>
      <w:r w:rsidR="00D410CB">
        <w:rPr>
          <w:rFonts w:ascii="Arial" w:hAnsi="Arial" w:cs="Arial"/>
        </w:rPr>
        <w:t xml:space="preserve"> which it is proposed would be for fifty years</w:t>
      </w:r>
      <w:r>
        <w:rPr>
          <w:rFonts w:ascii="Arial" w:hAnsi="Arial" w:cs="Arial"/>
        </w:rPr>
        <w:t>.  Additionally, steel storage unit costs have</w:t>
      </w:r>
      <w:r w:rsidR="007B702B">
        <w:rPr>
          <w:rFonts w:ascii="Arial" w:hAnsi="Arial" w:cs="Arial"/>
        </w:rPr>
        <w:t xml:space="preserve"> increased</w:t>
      </w:r>
      <w:r>
        <w:rPr>
          <w:rFonts w:ascii="Arial" w:hAnsi="Arial" w:cs="Arial"/>
        </w:rPr>
        <w:t xml:space="preserve"> since the quote was provided.  </w:t>
      </w:r>
      <w:r w:rsidR="00D410CB">
        <w:rPr>
          <w:rFonts w:ascii="Arial" w:hAnsi="Arial" w:cs="Arial"/>
        </w:rPr>
        <w:t>MMR a</w:t>
      </w:r>
      <w:r w:rsidR="002A3803">
        <w:rPr>
          <w:rFonts w:ascii="Arial" w:hAnsi="Arial" w:cs="Arial"/>
        </w:rPr>
        <w:t>sked about the storage unit – RL</w:t>
      </w:r>
      <w:r w:rsidR="00D410CB">
        <w:rPr>
          <w:rFonts w:ascii="Arial" w:hAnsi="Arial" w:cs="Arial"/>
        </w:rPr>
        <w:t xml:space="preserve"> explained it would be unlikely to store electrical items in the shed but the Murray Steel shed is anti-condensation.  </w:t>
      </w:r>
      <w:r w:rsidR="007B702B">
        <w:rPr>
          <w:rFonts w:ascii="Arial" w:hAnsi="Arial" w:cs="Arial"/>
        </w:rPr>
        <w:t xml:space="preserve">Temporary storage </w:t>
      </w:r>
      <w:r w:rsidR="00D410CB">
        <w:rPr>
          <w:rFonts w:ascii="Arial" w:hAnsi="Arial" w:cs="Arial"/>
        </w:rPr>
        <w:t xml:space="preserve">has been </w:t>
      </w:r>
      <w:r w:rsidR="007B702B">
        <w:rPr>
          <w:rFonts w:ascii="Arial" w:hAnsi="Arial" w:cs="Arial"/>
        </w:rPr>
        <w:t xml:space="preserve">secured for stalls and canopies – hopefully </w:t>
      </w:r>
      <w:r>
        <w:rPr>
          <w:rFonts w:ascii="Arial" w:hAnsi="Arial" w:cs="Arial"/>
        </w:rPr>
        <w:t>for one</w:t>
      </w:r>
      <w:r w:rsidR="007B702B">
        <w:rPr>
          <w:rFonts w:ascii="Arial" w:hAnsi="Arial" w:cs="Arial"/>
        </w:rPr>
        <w:t xml:space="preserve"> year</w:t>
      </w:r>
      <w:r>
        <w:rPr>
          <w:rFonts w:ascii="Arial" w:hAnsi="Arial" w:cs="Arial"/>
        </w:rPr>
        <w:t xml:space="preserve">.  </w:t>
      </w:r>
      <w:r w:rsidR="00D410CB">
        <w:rPr>
          <w:rFonts w:ascii="Arial" w:hAnsi="Arial" w:cs="Arial"/>
        </w:rPr>
        <w:t>Longer term plan would be to endeavour to store everything in the new unit and renovate the existing one to add storage options.  MMR suggested bolting on an extension to the steel unit if re</w:t>
      </w:r>
      <w:r w:rsidR="002A3803">
        <w:rPr>
          <w:rFonts w:ascii="Arial" w:hAnsi="Arial" w:cs="Arial"/>
        </w:rPr>
        <w:t>novations were not possible.  RL</w:t>
      </w:r>
      <w:r w:rsidR="00D410CB">
        <w:rPr>
          <w:rFonts w:ascii="Arial" w:hAnsi="Arial" w:cs="Arial"/>
        </w:rPr>
        <w:t xml:space="preserve"> explained that another option might be to add a pavilion to the other end of the storage unit.</w:t>
      </w:r>
    </w:p>
    <w:p w14:paraId="5622B943" w14:textId="77777777" w:rsidR="00D410CB" w:rsidRDefault="00D410CB" w:rsidP="00C85BC6">
      <w:pPr>
        <w:rPr>
          <w:rFonts w:ascii="Arial" w:hAnsi="Arial" w:cs="Arial"/>
        </w:rPr>
      </w:pPr>
    </w:p>
    <w:p w14:paraId="0D2A100B" w14:textId="77777777" w:rsidR="00D410CB" w:rsidRDefault="00D410CB" w:rsidP="00C85BC6">
      <w:pPr>
        <w:rPr>
          <w:rFonts w:ascii="Arial" w:hAnsi="Arial" w:cs="Arial"/>
        </w:rPr>
      </w:pPr>
    </w:p>
    <w:p w14:paraId="214141AB" w14:textId="74E1C2AA" w:rsidR="007B702B" w:rsidRDefault="002A3803" w:rsidP="00C85BC6">
      <w:pPr>
        <w:rPr>
          <w:rFonts w:ascii="Arial" w:hAnsi="Arial" w:cs="Arial"/>
        </w:rPr>
      </w:pPr>
      <w:r>
        <w:rPr>
          <w:rFonts w:ascii="Arial" w:hAnsi="Arial" w:cs="Arial"/>
        </w:rPr>
        <w:t>RL</w:t>
      </w:r>
      <w:r w:rsidR="00FF10DA">
        <w:rPr>
          <w:rFonts w:ascii="Arial" w:hAnsi="Arial" w:cs="Arial"/>
        </w:rPr>
        <w:t xml:space="preserve"> would</w:t>
      </w:r>
      <w:r w:rsidR="00D410CB">
        <w:rPr>
          <w:rFonts w:ascii="Arial" w:hAnsi="Arial" w:cs="Arial"/>
        </w:rPr>
        <w:t xml:space="preserve"> therefore</w:t>
      </w:r>
      <w:r w:rsidR="00FF10DA">
        <w:rPr>
          <w:rFonts w:ascii="Arial" w:hAnsi="Arial" w:cs="Arial"/>
        </w:rPr>
        <w:t xml:space="preserve"> like to withdraw the application for the storage unit</w:t>
      </w:r>
      <w:r w:rsidR="00D410CB">
        <w:rPr>
          <w:rFonts w:ascii="Arial" w:hAnsi="Arial" w:cs="Arial"/>
        </w:rPr>
        <w:t xml:space="preserve"> (GHG/283)</w:t>
      </w:r>
      <w:r w:rsidR="00FF10DA">
        <w:rPr>
          <w:rFonts w:ascii="Arial" w:hAnsi="Arial" w:cs="Arial"/>
        </w:rPr>
        <w:t xml:space="preserve"> and apply again in 2023.</w:t>
      </w:r>
    </w:p>
    <w:p w14:paraId="350B7787" w14:textId="77777777" w:rsidR="00D410CB" w:rsidRDefault="00D410CB" w:rsidP="00C85BC6">
      <w:pPr>
        <w:rPr>
          <w:rFonts w:ascii="Arial" w:hAnsi="Arial" w:cs="Arial"/>
        </w:rPr>
      </w:pPr>
    </w:p>
    <w:p w14:paraId="523770C3" w14:textId="77777777" w:rsidR="00D410CB" w:rsidRDefault="00D410CB" w:rsidP="00C85BC6">
      <w:pPr>
        <w:rPr>
          <w:rFonts w:ascii="Arial" w:hAnsi="Arial" w:cs="Arial"/>
        </w:rPr>
      </w:pPr>
    </w:p>
    <w:p w14:paraId="75D5AA63" w14:textId="77777777" w:rsidR="00132854" w:rsidRDefault="00132854" w:rsidP="00D410CB">
      <w:pPr>
        <w:rPr>
          <w:rFonts w:ascii="Arial" w:hAnsi="Arial" w:cs="Arial"/>
        </w:rPr>
      </w:pPr>
    </w:p>
    <w:p w14:paraId="08C0C1DB" w14:textId="77777777" w:rsidR="00D410CB" w:rsidRPr="00D410CB" w:rsidRDefault="00D410CB" w:rsidP="00D410CB">
      <w:pPr>
        <w:rPr>
          <w:rFonts w:ascii="Arial" w:hAnsi="Arial" w:cs="Arial"/>
          <w:u w:val="single"/>
        </w:rPr>
      </w:pPr>
      <w:r w:rsidRPr="00D410CB">
        <w:rPr>
          <w:rFonts w:ascii="Arial" w:hAnsi="Arial" w:cs="Arial"/>
          <w:u w:val="single"/>
        </w:rPr>
        <w:lastRenderedPageBreak/>
        <w:t>Running costs GHG/282</w:t>
      </w:r>
    </w:p>
    <w:p w14:paraId="65D9A9C0" w14:textId="77777777" w:rsidR="00D410CB" w:rsidRDefault="00D410CB" w:rsidP="00D410CB">
      <w:pPr>
        <w:rPr>
          <w:rFonts w:ascii="Arial" w:hAnsi="Arial" w:cs="Arial"/>
        </w:rPr>
      </w:pPr>
    </w:p>
    <w:p w14:paraId="20F69A0B" w14:textId="59EE2088" w:rsidR="00132854" w:rsidRDefault="002A3803" w:rsidP="00D410CB">
      <w:pPr>
        <w:rPr>
          <w:rFonts w:ascii="Arial" w:hAnsi="Arial" w:cs="Arial"/>
        </w:rPr>
      </w:pPr>
      <w:r>
        <w:rPr>
          <w:rFonts w:ascii="Arial" w:hAnsi="Arial" w:cs="Arial"/>
        </w:rPr>
        <w:t>RL</w:t>
      </w:r>
      <w:r w:rsidR="00132854">
        <w:rPr>
          <w:rFonts w:ascii="Arial" w:hAnsi="Arial" w:cs="Arial"/>
        </w:rPr>
        <w:t xml:space="preserve"> has now provided the additional estimates required.</w:t>
      </w:r>
    </w:p>
    <w:p w14:paraId="69BF1CE6" w14:textId="77777777" w:rsidR="00132854" w:rsidRDefault="00132854" w:rsidP="00D410CB">
      <w:pPr>
        <w:rPr>
          <w:rFonts w:ascii="Arial" w:hAnsi="Arial" w:cs="Arial"/>
        </w:rPr>
      </w:pPr>
    </w:p>
    <w:p w14:paraId="6A52179E" w14:textId="020695CF" w:rsidR="00D410CB" w:rsidRDefault="002A3803" w:rsidP="00D410CB">
      <w:pPr>
        <w:rPr>
          <w:rFonts w:ascii="Arial" w:hAnsi="Arial" w:cs="Arial"/>
        </w:rPr>
      </w:pPr>
      <w:r>
        <w:rPr>
          <w:rFonts w:ascii="Arial" w:hAnsi="Arial" w:cs="Arial"/>
        </w:rPr>
        <w:t>RL</w:t>
      </w:r>
      <w:r w:rsidR="00D410CB">
        <w:rPr>
          <w:rFonts w:ascii="Arial" w:hAnsi="Arial" w:cs="Arial"/>
        </w:rPr>
        <w:t xml:space="preserve"> commented that costs of various project elements have increased </w:t>
      </w:r>
      <w:r w:rsidR="00D410CB" w:rsidRPr="007B702B">
        <w:rPr>
          <w:rFonts w:ascii="Arial" w:hAnsi="Arial" w:cs="Arial"/>
        </w:rPr>
        <w:t xml:space="preserve">e.g. </w:t>
      </w:r>
      <w:r w:rsidR="00D410CB">
        <w:rPr>
          <w:rFonts w:ascii="Arial" w:hAnsi="Arial" w:cs="Arial"/>
        </w:rPr>
        <w:t xml:space="preserve">the </w:t>
      </w:r>
      <w:r w:rsidR="00D410CB" w:rsidRPr="007B702B">
        <w:rPr>
          <w:rFonts w:ascii="Arial" w:hAnsi="Arial" w:cs="Arial"/>
        </w:rPr>
        <w:t xml:space="preserve">dancers </w:t>
      </w:r>
      <w:r w:rsidR="00D410CB">
        <w:rPr>
          <w:rFonts w:ascii="Arial" w:hAnsi="Arial" w:cs="Arial"/>
        </w:rPr>
        <w:t xml:space="preserve">have proposed a </w:t>
      </w:r>
      <w:r w:rsidR="00D410CB" w:rsidRPr="007B702B">
        <w:rPr>
          <w:rFonts w:ascii="Arial" w:hAnsi="Arial" w:cs="Arial"/>
        </w:rPr>
        <w:t>25% increase</w:t>
      </w:r>
      <w:r w:rsidR="00D410CB">
        <w:rPr>
          <w:rFonts w:ascii="Arial" w:hAnsi="Arial" w:cs="Arial"/>
        </w:rPr>
        <w:t xml:space="preserve">.  </w:t>
      </w:r>
      <w:r w:rsidR="00D410CB" w:rsidRPr="007B702B">
        <w:rPr>
          <w:rFonts w:ascii="Arial" w:hAnsi="Arial" w:cs="Arial"/>
        </w:rPr>
        <w:t>Signage for the parking will be additional</w:t>
      </w:r>
      <w:r w:rsidR="00D410CB">
        <w:rPr>
          <w:rFonts w:ascii="Arial" w:hAnsi="Arial" w:cs="Arial"/>
        </w:rPr>
        <w:t xml:space="preserve"> which had no</w:t>
      </w:r>
      <w:r>
        <w:rPr>
          <w:rFonts w:ascii="Arial" w:hAnsi="Arial" w:cs="Arial"/>
        </w:rPr>
        <w:t>t been anticipated.  However, RL</w:t>
      </w:r>
      <w:r w:rsidR="00D410CB">
        <w:rPr>
          <w:rFonts w:ascii="Arial" w:hAnsi="Arial" w:cs="Arial"/>
        </w:rPr>
        <w:t xml:space="preserve"> said that she now has a separate grant for the PA system so does not require this item of equipment any longer.  Beinneun have also agreed to fund some of the running costs.</w:t>
      </w:r>
    </w:p>
    <w:p w14:paraId="2AFD1388" w14:textId="77777777" w:rsidR="007B702B" w:rsidRDefault="007B702B" w:rsidP="00C85BC6">
      <w:pPr>
        <w:rPr>
          <w:rFonts w:ascii="Arial" w:hAnsi="Arial" w:cs="Arial"/>
        </w:rPr>
      </w:pPr>
    </w:p>
    <w:p w14:paraId="6D740C61" w14:textId="13682BD7" w:rsidR="007B702B" w:rsidRDefault="002A3803" w:rsidP="00C85BC6">
      <w:pPr>
        <w:rPr>
          <w:rFonts w:ascii="Arial" w:hAnsi="Arial" w:cs="Arial"/>
        </w:rPr>
      </w:pPr>
      <w:r>
        <w:rPr>
          <w:rFonts w:ascii="Arial" w:hAnsi="Arial" w:cs="Arial"/>
        </w:rPr>
        <w:t>RL</w:t>
      </w:r>
      <w:r w:rsidR="00D410CB">
        <w:rPr>
          <w:rFonts w:ascii="Arial" w:hAnsi="Arial" w:cs="Arial"/>
        </w:rPr>
        <w:t xml:space="preserve"> highlighted that overall the estimate for the r</w:t>
      </w:r>
      <w:r w:rsidR="007B702B">
        <w:rPr>
          <w:rFonts w:ascii="Arial" w:hAnsi="Arial" w:cs="Arial"/>
        </w:rPr>
        <w:t xml:space="preserve">unning costs </w:t>
      </w:r>
      <w:r w:rsidR="00D410CB">
        <w:rPr>
          <w:rFonts w:ascii="Arial" w:hAnsi="Arial" w:cs="Arial"/>
        </w:rPr>
        <w:t>had decreased, however, u</w:t>
      </w:r>
      <w:r w:rsidR="007B702B">
        <w:rPr>
          <w:rFonts w:ascii="Arial" w:hAnsi="Arial" w:cs="Arial"/>
        </w:rPr>
        <w:t xml:space="preserve">nfortunately </w:t>
      </w:r>
      <w:r w:rsidR="00D410CB">
        <w:rPr>
          <w:rFonts w:ascii="Arial" w:hAnsi="Arial" w:cs="Arial"/>
        </w:rPr>
        <w:t>there were no monitory</w:t>
      </w:r>
      <w:r w:rsidR="007B702B">
        <w:rPr>
          <w:rFonts w:ascii="Arial" w:hAnsi="Arial" w:cs="Arial"/>
        </w:rPr>
        <w:t xml:space="preserve"> sponsors from local businesses</w:t>
      </w:r>
      <w:r w:rsidR="00D410CB">
        <w:rPr>
          <w:rFonts w:ascii="Arial" w:hAnsi="Arial" w:cs="Arial"/>
        </w:rPr>
        <w:t xml:space="preserve"> so far.  </w:t>
      </w:r>
      <w:r w:rsidR="007B702B">
        <w:rPr>
          <w:rFonts w:ascii="Arial" w:hAnsi="Arial" w:cs="Arial"/>
        </w:rPr>
        <w:t xml:space="preserve">West End garage, Active Highs, </w:t>
      </w:r>
      <w:r w:rsidR="00D410CB">
        <w:rPr>
          <w:rFonts w:ascii="Arial" w:hAnsi="Arial" w:cs="Arial"/>
        </w:rPr>
        <w:t xml:space="preserve">and the </w:t>
      </w:r>
      <w:r w:rsidR="007B702B">
        <w:rPr>
          <w:rFonts w:ascii="Arial" w:hAnsi="Arial" w:cs="Arial"/>
        </w:rPr>
        <w:t>Corrigour</w:t>
      </w:r>
      <w:r w:rsidR="00D410CB">
        <w:rPr>
          <w:rFonts w:ascii="Arial" w:hAnsi="Arial" w:cs="Arial"/>
        </w:rPr>
        <w:t xml:space="preserve"> hotel had all donated prizes.</w:t>
      </w:r>
    </w:p>
    <w:p w14:paraId="273E4696" w14:textId="77777777" w:rsidR="00D410CB" w:rsidRDefault="00D410CB" w:rsidP="00C85BC6">
      <w:pPr>
        <w:rPr>
          <w:rFonts w:ascii="Arial" w:hAnsi="Arial" w:cs="Arial"/>
        </w:rPr>
      </w:pPr>
    </w:p>
    <w:p w14:paraId="1A42FF40" w14:textId="4A5B3AC6" w:rsidR="007B702B" w:rsidRDefault="00D410CB" w:rsidP="00C85BC6">
      <w:pPr>
        <w:rPr>
          <w:rFonts w:ascii="Arial" w:hAnsi="Arial" w:cs="Arial"/>
        </w:rPr>
      </w:pPr>
      <w:r>
        <w:rPr>
          <w:rFonts w:ascii="Arial" w:hAnsi="Arial" w:cs="Arial"/>
        </w:rPr>
        <w:t>All agreed this would be particularly challenging</w:t>
      </w:r>
      <w:r w:rsidR="007B702B">
        <w:rPr>
          <w:rFonts w:ascii="Arial" w:hAnsi="Arial" w:cs="Arial"/>
        </w:rPr>
        <w:t xml:space="preserve"> post Covid</w:t>
      </w:r>
      <w:r>
        <w:rPr>
          <w:rFonts w:ascii="Arial" w:hAnsi="Arial" w:cs="Arial"/>
        </w:rPr>
        <w:t>.</w:t>
      </w:r>
    </w:p>
    <w:p w14:paraId="5BEFE8C7" w14:textId="77777777" w:rsidR="007B702B" w:rsidRDefault="007B702B" w:rsidP="00C85BC6">
      <w:pPr>
        <w:rPr>
          <w:rFonts w:ascii="Arial" w:hAnsi="Arial" w:cs="Arial"/>
        </w:rPr>
      </w:pPr>
    </w:p>
    <w:p w14:paraId="13329C18" w14:textId="512A9201" w:rsidR="007B702B" w:rsidRDefault="007B702B" w:rsidP="00C85BC6">
      <w:pPr>
        <w:rPr>
          <w:rFonts w:ascii="Arial" w:hAnsi="Arial" w:cs="Arial"/>
        </w:rPr>
      </w:pPr>
      <w:r>
        <w:rPr>
          <w:rFonts w:ascii="Arial" w:hAnsi="Arial" w:cs="Arial"/>
        </w:rPr>
        <w:t>JS – no liability insurance on the budget breakdown</w:t>
      </w:r>
      <w:r w:rsidR="002A3803">
        <w:rPr>
          <w:rFonts w:ascii="Arial" w:hAnsi="Arial" w:cs="Arial"/>
        </w:rPr>
        <w:t>.  RL</w:t>
      </w:r>
      <w:r w:rsidR="00D410CB">
        <w:rPr>
          <w:rFonts w:ascii="Arial" w:hAnsi="Arial" w:cs="Arial"/>
        </w:rPr>
        <w:t xml:space="preserve"> said she would look into this and </w:t>
      </w:r>
      <w:r w:rsidR="00132854">
        <w:rPr>
          <w:rFonts w:ascii="Arial" w:hAnsi="Arial" w:cs="Arial"/>
        </w:rPr>
        <w:t>provide feed</w:t>
      </w:r>
      <w:r w:rsidR="00D410CB">
        <w:rPr>
          <w:rFonts w:ascii="Arial" w:hAnsi="Arial" w:cs="Arial"/>
        </w:rPr>
        <w:t>back.  JS commented that if the i</w:t>
      </w:r>
      <w:r>
        <w:rPr>
          <w:rFonts w:ascii="Arial" w:hAnsi="Arial" w:cs="Arial"/>
        </w:rPr>
        <w:t xml:space="preserve">ntention </w:t>
      </w:r>
      <w:r w:rsidR="00D410CB">
        <w:rPr>
          <w:rFonts w:ascii="Arial" w:hAnsi="Arial" w:cs="Arial"/>
        </w:rPr>
        <w:t xml:space="preserve">was </w:t>
      </w:r>
      <w:r>
        <w:rPr>
          <w:rFonts w:ascii="Arial" w:hAnsi="Arial" w:cs="Arial"/>
        </w:rPr>
        <w:t xml:space="preserve">to hire </w:t>
      </w:r>
      <w:r w:rsidR="00D410CB">
        <w:rPr>
          <w:rFonts w:ascii="Arial" w:hAnsi="Arial" w:cs="Arial"/>
        </w:rPr>
        <w:t xml:space="preserve">out </w:t>
      </w:r>
      <w:r>
        <w:rPr>
          <w:rFonts w:ascii="Arial" w:hAnsi="Arial" w:cs="Arial"/>
        </w:rPr>
        <w:t>the PA system</w:t>
      </w:r>
      <w:r w:rsidR="00D410CB">
        <w:rPr>
          <w:rFonts w:ascii="Arial" w:hAnsi="Arial" w:cs="Arial"/>
        </w:rPr>
        <w:t xml:space="preserve"> then insur</w:t>
      </w:r>
      <w:r w:rsidR="002A3803">
        <w:rPr>
          <w:rFonts w:ascii="Arial" w:hAnsi="Arial" w:cs="Arial"/>
        </w:rPr>
        <w:t>ance for this was important.  RL</w:t>
      </w:r>
      <w:r w:rsidR="00D410CB">
        <w:rPr>
          <w:rFonts w:ascii="Arial" w:hAnsi="Arial" w:cs="Arial"/>
        </w:rPr>
        <w:t xml:space="preserve"> </w:t>
      </w:r>
      <w:r>
        <w:rPr>
          <w:rFonts w:ascii="Arial" w:hAnsi="Arial" w:cs="Arial"/>
        </w:rPr>
        <w:t xml:space="preserve">clarified it could be </w:t>
      </w:r>
      <w:r w:rsidR="00D410CB">
        <w:rPr>
          <w:rFonts w:ascii="Arial" w:hAnsi="Arial" w:cs="Arial"/>
        </w:rPr>
        <w:t>lento other groups.  Query about whether insurance would still be required in that instance.</w:t>
      </w:r>
    </w:p>
    <w:p w14:paraId="4D1E5469" w14:textId="77777777" w:rsidR="007B702B" w:rsidRDefault="007B702B" w:rsidP="00C85BC6">
      <w:pPr>
        <w:rPr>
          <w:rFonts w:ascii="Arial" w:hAnsi="Arial" w:cs="Arial"/>
        </w:rPr>
      </w:pPr>
    </w:p>
    <w:p w14:paraId="6BB739AD" w14:textId="71FEAA54" w:rsidR="00257A03" w:rsidRDefault="007B702B" w:rsidP="00C85BC6">
      <w:pPr>
        <w:rPr>
          <w:rFonts w:ascii="Arial" w:hAnsi="Arial" w:cs="Arial"/>
        </w:rPr>
      </w:pPr>
      <w:r>
        <w:rPr>
          <w:rFonts w:ascii="Arial" w:hAnsi="Arial" w:cs="Arial"/>
        </w:rPr>
        <w:t>MMR asked about the attractions an</w:t>
      </w:r>
      <w:r w:rsidR="00257A03">
        <w:rPr>
          <w:rFonts w:ascii="Arial" w:hAnsi="Arial" w:cs="Arial"/>
        </w:rPr>
        <w:t xml:space="preserve">d </w:t>
      </w:r>
      <w:r w:rsidR="002A3803">
        <w:rPr>
          <w:rFonts w:ascii="Arial" w:hAnsi="Arial" w:cs="Arial"/>
        </w:rPr>
        <w:t>how the structure worked.  RL</w:t>
      </w:r>
      <w:r w:rsidR="00D410CB">
        <w:rPr>
          <w:rFonts w:ascii="Arial" w:hAnsi="Arial" w:cs="Arial"/>
        </w:rPr>
        <w:t xml:space="preserve"> </w:t>
      </w:r>
      <w:r w:rsidR="00257A03">
        <w:rPr>
          <w:rFonts w:ascii="Arial" w:hAnsi="Arial" w:cs="Arial"/>
        </w:rPr>
        <w:t>explained that attractions were covered as part of the entrance fee.</w:t>
      </w:r>
      <w:r w:rsidR="00D410CB">
        <w:rPr>
          <w:rFonts w:ascii="Arial" w:hAnsi="Arial" w:cs="Arial"/>
        </w:rPr>
        <w:t xml:space="preserve">  To date </w:t>
      </w:r>
      <w:r w:rsidR="00257A03">
        <w:rPr>
          <w:rFonts w:ascii="Arial" w:hAnsi="Arial" w:cs="Arial"/>
        </w:rPr>
        <w:t xml:space="preserve">approximately 12 </w:t>
      </w:r>
      <w:r w:rsidR="00D410CB">
        <w:rPr>
          <w:rFonts w:ascii="Arial" w:hAnsi="Arial" w:cs="Arial"/>
        </w:rPr>
        <w:t>stalls have been secured.</w:t>
      </w:r>
    </w:p>
    <w:p w14:paraId="0C371885" w14:textId="77777777" w:rsidR="0094676E" w:rsidRDefault="0094676E" w:rsidP="00C85BC6">
      <w:pPr>
        <w:rPr>
          <w:rFonts w:ascii="Arial" w:hAnsi="Arial" w:cs="Arial"/>
        </w:rPr>
      </w:pPr>
    </w:p>
    <w:p w14:paraId="3BDC0D4E" w14:textId="49DEA271" w:rsidR="00D410CB" w:rsidRDefault="00D410CB" w:rsidP="00C85BC6">
      <w:pPr>
        <w:rPr>
          <w:rFonts w:ascii="Arial" w:hAnsi="Arial" w:cs="Arial"/>
        </w:rPr>
      </w:pPr>
      <w:r>
        <w:rPr>
          <w:rFonts w:ascii="Arial" w:hAnsi="Arial" w:cs="Arial"/>
        </w:rPr>
        <w:t>AC commented that she had been unable to open the upd</w:t>
      </w:r>
      <w:r w:rsidR="002A3803">
        <w:rPr>
          <w:rFonts w:ascii="Arial" w:hAnsi="Arial" w:cs="Arial"/>
        </w:rPr>
        <w:t>ated constitution provided by RL</w:t>
      </w:r>
      <w:r>
        <w:rPr>
          <w:rFonts w:ascii="Arial" w:hAnsi="Arial" w:cs="Arial"/>
        </w:rPr>
        <w:t xml:space="preserve"> and other </w:t>
      </w:r>
      <w:r w:rsidR="002A3803">
        <w:rPr>
          <w:rFonts w:ascii="Arial" w:hAnsi="Arial" w:cs="Arial"/>
        </w:rPr>
        <w:t>Trustees had the same issue.  RL</w:t>
      </w:r>
      <w:r>
        <w:rPr>
          <w:rFonts w:ascii="Arial" w:hAnsi="Arial" w:cs="Arial"/>
        </w:rPr>
        <w:t xml:space="preserve"> will forwa</w:t>
      </w:r>
      <w:bookmarkStart w:id="0" w:name="_GoBack"/>
      <w:r>
        <w:rPr>
          <w:rFonts w:ascii="Arial" w:hAnsi="Arial" w:cs="Arial"/>
        </w:rPr>
        <w:t>rd</w:t>
      </w:r>
      <w:bookmarkEnd w:id="0"/>
      <w:r>
        <w:rPr>
          <w:rFonts w:ascii="Arial" w:hAnsi="Arial" w:cs="Arial"/>
        </w:rPr>
        <w:t xml:space="preserve"> a paper copy after the meeting.</w:t>
      </w:r>
    </w:p>
    <w:p w14:paraId="415112DB" w14:textId="77777777" w:rsidR="00D410CB" w:rsidRDefault="00D410CB" w:rsidP="00C85BC6">
      <w:pPr>
        <w:rPr>
          <w:rFonts w:ascii="Arial" w:hAnsi="Arial" w:cs="Arial"/>
        </w:rPr>
      </w:pPr>
    </w:p>
    <w:p w14:paraId="2D00E1C8" w14:textId="3E674AE5" w:rsidR="0058493B" w:rsidRDefault="0058493B" w:rsidP="00C85BC6">
      <w:pPr>
        <w:rPr>
          <w:rFonts w:ascii="Arial" w:hAnsi="Arial" w:cs="Arial"/>
          <w:b/>
          <w:u w:val="single"/>
        </w:rPr>
      </w:pPr>
      <w:r w:rsidRPr="0058493B">
        <w:rPr>
          <w:rFonts w:ascii="Arial" w:hAnsi="Arial" w:cs="Arial"/>
          <w:b/>
          <w:u w:val="single"/>
        </w:rPr>
        <w:t>Discussion</w:t>
      </w:r>
      <w:r w:rsidR="00D410CB">
        <w:rPr>
          <w:rFonts w:ascii="Arial" w:hAnsi="Arial" w:cs="Arial"/>
          <w:b/>
          <w:u w:val="single"/>
        </w:rPr>
        <w:t xml:space="preserve"> and decision</w:t>
      </w:r>
    </w:p>
    <w:p w14:paraId="1D71C6B9" w14:textId="77777777" w:rsidR="0058493B" w:rsidRPr="0058493B" w:rsidRDefault="0058493B" w:rsidP="00C85BC6">
      <w:pPr>
        <w:rPr>
          <w:rFonts w:ascii="Arial" w:hAnsi="Arial" w:cs="Arial"/>
          <w:b/>
          <w:u w:val="single"/>
        </w:rPr>
      </w:pPr>
    </w:p>
    <w:p w14:paraId="1BB10790" w14:textId="77777777" w:rsidR="00D410CB" w:rsidRDefault="00D410CB" w:rsidP="00C85BC6">
      <w:pPr>
        <w:rPr>
          <w:rFonts w:ascii="Arial" w:hAnsi="Arial" w:cs="Arial"/>
        </w:rPr>
      </w:pPr>
      <w:r>
        <w:rPr>
          <w:rFonts w:ascii="Arial" w:hAnsi="Arial" w:cs="Arial"/>
        </w:rPr>
        <w:t>The applicant then left the meeting and Trustees discussed the additional information in detail.</w:t>
      </w:r>
    </w:p>
    <w:p w14:paraId="395A7E23" w14:textId="77777777" w:rsidR="00D410CB" w:rsidRDefault="00D410CB" w:rsidP="00C85BC6">
      <w:pPr>
        <w:rPr>
          <w:rFonts w:ascii="Arial" w:hAnsi="Arial" w:cs="Arial"/>
        </w:rPr>
      </w:pPr>
    </w:p>
    <w:p w14:paraId="15E28502" w14:textId="36F3991B" w:rsidR="0058493B" w:rsidRDefault="00D410CB" w:rsidP="00C85BC6">
      <w:pPr>
        <w:rPr>
          <w:rFonts w:ascii="Arial" w:hAnsi="Arial" w:cs="Arial"/>
        </w:rPr>
      </w:pPr>
      <w:r>
        <w:rPr>
          <w:rFonts w:ascii="Arial" w:hAnsi="Arial" w:cs="Arial"/>
        </w:rPr>
        <w:t>It was unanimously agreed to award the f</w:t>
      </w:r>
      <w:r w:rsidR="0058493B">
        <w:rPr>
          <w:rFonts w:ascii="Arial" w:hAnsi="Arial" w:cs="Arial"/>
        </w:rPr>
        <w:t xml:space="preserve">ull </w:t>
      </w:r>
      <w:r>
        <w:rPr>
          <w:rFonts w:ascii="Arial" w:hAnsi="Arial" w:cs="Arial"/>
        </w:rPr>
        <w:t xml:space="preserve">grant of </w:t>
      </w:r>
      <w:r w:rsidR="0058493B">
        <w:rPr>
          <w:rFonts w:ascii="Arial" w:hAnsi="Arial" w:cs="Arial"/>
        </w:rPr>
        <w:t>£5000</w:t>
      </w:r>
      <w:r>
        <w:rPr>
          <w:rFonts w:ascii="Arial" w:hAnsi="Arial" w:cs="Arial"/>
        </w:rPr>
        <w:t>.</w:t>
      </w:r>
    </w:p>
    <w:p w14:paraId="2706478C" w14:textId="77777777" w:rsidR="00D410CB" w:rsidRDefault="00D410CB" w:rsidP="00C85BC6">
      <w:pPr>
        <w:rPr>
          <w:rFonts w:ascii="Arial" w:hAnsi="Arial" w:cs="Arial"/>
        </w:rPr>
      </w:pPr>
    </w:p>
    <w:p w14:paraId="657B00EF" w14:textId="2F3ED634" w:rsidR="00257A03" w:rsidRDefault="00D410CB" w:rsidP="00C85BC6">
      <w:pPr>
        <w:rPr>
          <w:rFonts w:ascii="Arial" w:hAnsi="Arial" w:cs="Arial"/>
        </w:rPr>
      </w:pPr>
      <w:r w:rsidRPr="00D410CB">
        <w:rPr>
          <w:rFonts w:ascii="Arial" w:hAnsi="Arial" w:cs="Arial"/>
          <w:b/>
        </w:rPr>
        <w:t>Action:</w:t>
      </w:r>
      <w:r>
        <w:rPr>
          <w:rFonts w:ascii="Arial" w:hAnsi="Arial" w:cs="Arial"/>
        </w:rPr>
        <w:t xml:space="preserve">  AC to write to applicant to confirm the grant is awarded in the sum of £5000 upon an up to date constitution being provided and confirmation of the public liability insurance.  Trustees are also keen to see photographs of the event they can use to publicise the grant award on the FB page and website.</w:t>
      </w:r>
    </w:p>
    <w:p w14:paraId="18AC5279" w14:textId="77777777" w:rsidR="00D410CB" w:rsidRDefault="00D410CB" w:rsidP="00C85BC6">
      <w:pPr>
        <w:rPr>
          <w:rFonts w:ascii="Arial" w:hAnsi="Arial" w:cs="Arial"/>
        </w:rPr>
      </w:pPr>
    </w:p>
    <w:p w14:paraId="6E2D9B42" w14:textId="1142EA2F" w:rsidR="00862FF5" w:rsidRPr="00132854" w:rsidRDefault="00D410CB" w:rsidP="003F61EA">
      <w:pPr>
        <w:rPr>
          <w:rFonts w:ascii="Arial" w:hAnsi="Arial" w:cs="Arial"/>
          <w:b/>
        </w:rPr>
      </w:pPr>
      <w:r w:rsidRPr="00132854">
        <w:rPr>
          <w:rFonts w:ascii="Arial" w:hAnsi="Arial" w:cs="Arial"/>
          <w:b/>
        </w:rPr>
        <w:t xml:space="preserve">The meeting closed at </w:t>
      </w:r>
      <w:r w:rsidR="00132854" w:rsidRPr="00132854">
        <w:rPr>
          <w:rFonts w:ascii="Arial" w:hAnsi="Arial" w:cs="Arial"/>
          <w:b/>
        </w:rPr>
        <w:t>8.15pm</w:t>
      </w:r>
    </w:p>
    <w:sectPr w:rsidR="00862FF5" w:rsidRPr="00132854"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75D5B" w14:textId="77777777" w:rsidR="00896E6F" w:rsidRDefault="00896E6F" w:rsidP="00406309">
      <w:r>
        <w:separator/>
      </w:r>
    </w:p>
  </w:endnote>
  <w:endnote w:type="continuationSeparator" w:id="0">
    <w:p w14:paraId="3A94F27C" w14:textId="77777777" w:rsidR="00896E6F" w:rsidRDefault="00896E6F"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8C56E4" w:rsidRDefault="008C56E4"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8C56E4" w:rsidRDefault="008C56E4"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8C56E4" w:rsidRPr="00955D2C" w:rsidRDefault="008C56E4"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2A3803">
      <w:rPr>
        <w:rStyle w:val="PageNumber"/>
        <w:rFonts w:ascii="Arial" w:hAnsi="Arial" w:cs="Arial"/>
        <w:noProof/>
      </w:rPr>
      <w:t>2</w:t>
    </w:r>
    <w:r w:rsidRPr="00955D2C">
      <w:rPr>
        <w:rStyle w:val="PageNumber"/>
        <w:rFonts w:ascii="Arial" w:hAnsi="Arial" w:cs="Arial"/>
      </w:rPr>
      <w:fldChar w:fldCharType="end"/>
    </w:r>
  </w:p>
  <w:p w14:paraId="27D8D736" w14:textId="77777777" w:rsidR="008C56E4" w:rsidRDefault="008C56E4"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436A0" w14:textId="77777777" w:rsidR="00896E6F" w:rsidRDefault="00896E6F" w:rsidP="00406309">
      <w:r>
        <w:separator/>
      </w:r>
    </w:p>
  </w:footnote>
  <w:footnote w:type="continuationSeparator" w:id="0">
    <w:p w14:paraId="7F7743E1" w14:textId="77777777" w:rsidR="00896E6F" w:rsidRDefault="00896E6F"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8C56E4" w:rsidRDefault="008C56E4">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454E4"/>
    <w:rsid w:val="00055290"/>
    <w:rsid w:val="000731B3"/>
    <w:rsid w:val="000A1922"/>
    <w:rsid w:val="000A62AD"/>
    <w:rsid w:val="000B5F3A"/>
    <w:rsid w:val="000B7B5F"/>
    <w:rsid w:val="000C562D"/>
    <w:rsid w:val="000D1E91"/>
    <w:rsid w:val="000E1E71"/>
    <w:rsid w:val="000E4629"/>
    <w:rsid w:val="00100BA2"/>
    <w:rsid w:val="001050D0"/>
    <w:rsid w:val="00132854"/>
    <w:rsid w:val="00140F94"/>
    <w:rsid w:val="0014693D"/>
    <w:rsid w:val="001470C0"/>
    <w:rsid w:val="00150C5D"/>
    <w:rsid w:val="00160043"/>
    <w:rsid w:val="00172FEE"/>
    <w:rsid w:val="00175418"/>
    <w:rsid w:val="0019012B"/>
    <w:rsid w:val="001B121C"/>
    <w:rsid w:val="001B200D"/>
    <w:rsid w:val="001B4A7B"/>
    <w:rsid w:val="001D5AAA"/>
    <w:rsid w:val="001E2332"/>
    <w:rsid w:val="001E3872"/>
    <w:rsid w:val="001E62E6"/>
    <w:rsid w:val="001F0588"/>
    <w:rsid w:val="001F4DDA"/>
    <w:rsid w:val="001F7720"/>
    <w:rsid w:val="00257A03"/>
    <w:rsid w:val="00262D53"/>
    <w:rsid w:val="00264AA5"/>
    <w:rsid w:val="00272830"/>
    <w:rsid w:val="002A3803"/>
    <w:rsid w:val="002C59A4"/>
    <w:rsid w:val="002D037B"/>
    <w:rsid w:val="002F278E"/>
    <w:rsid w:val="00304239"/>
    <w:rsid w:val="003053C9"/>
    <w:rsid w:val="00315464"/>
    <w:rsid w:val="003203D9"/>
    <w:rsid w:val="00325FBA"/>
    <w:rsid w:val="00355C3B"/>
    <w:rsid w:val="00375D53"/>
    <w:rsid w:val="00393BFD"/>
    <w:rsid w:val="003A39AE"/>
    <w:rsid w:val="003A44C6"/>
    <w:rsid w:val="003C1E53"/>
    <w:rsid w:val="003D07FF"/>
    <w:rsid w:val="003D3889"/>
    <w:rsid w:val="003D46C0"/>
    <w:rsid w:val="003E7519"/>
    <w:rsid w:val="003F61EA"/>
    <w:rsid w:val="00400EF5"/>
    <w:rsid w:val="00404A3D"/>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6245A"/>
    <w:rsid w:val="0057032F"/>
    <w:rsid w:val="0057355F"/>
    <w:rsid w:val="005740BB"/>
    <w:rsid w:val="005805F6"/>
    <w:rsid w:val="0058493B"/>
    <w:rsid w:val="005A7465"/>
    <w:rsid w:val="005B36CB"/>
    <w:rsid w:val="005D7D9F"/>
    <w:rsid w:val="00601FEE"/>
    <w:rsid w:val="006041B2"/>
    <w:rsid w:val="00646D87"/>
    <w:rsid w:val="00647AA0"/>
    <w:rsid w:val="006565C3"/>
    <w:rsid w:val="00657025"/>
    <w:rsid w:val="00664434"/>
    <w:rsid w:val="006869A9"/>
    <w:rsid w:val="00686B9C"/>
    <w:rsid w:val="00693D75"/>
    <w:rsid w:val="006A5D66"/>
    <w:rsid w:val="006A5FCA"/>
    <w:rsid w:val="006A7B2A"/>
    <w:rsid w:val="006C6FB7"/>
    <w:rsid w:val="006C7B3C"/>
    <w:rsid w:val="006D31F7"/>
    <w:rsid w:val="006D388E"/>
    <w:rsid w:val="006D4943"/>
    <w:rsid w:val="006E047E"/>
    <w:rsid w:val="006E7DFB"/>
    <w:rsid w:val="006F0C9F"/>
    <w:rsid w:val="00704505"/>
    <w:rsid w:val="007307D4"/>
    <w:rsid w:val="0073517F"/>
    <w:rsid w:val="007548F6"/>
    <w:rsid w:val="00765595"/>
    <w:rsid w:val="00767586"/>
    <w:rsid w:val="00773A02"/>
    <w:rsid w:val="00777589"/>
    <w:rsid w:val="00796D32"/>
    <w:rsid w:val="007B3F7B"/>
    <w:rsid w:val="007B45CA"/>
    <w:rsid w:val="007B702B"/>
    <w:rsid w:val="007D04D6"/>
    <w:rsid w:val="007D4DCE"/>
    <w:rsid w:val="007D58F5"/>
    <w:rsid w:val="007E34EB"/>
    <w:rsid w:val="00817B57"/>
    <w:rsid w:val="0082517A"/>
    <w:rsid w:val="00845BC9"/>
    <w:rsid w:val="00860179"/>
    <w:rsid w:val="00862FF5"/>
    <w:rsid w:val="00871FB7"/>
    <w:rsid w:val="00881D0D"/>
    <w:rsid w:val="008876D9"/>
    <w:rsid w:val="00887872"/>
    <w:rsid w:val="00896E6F"/>
    <w:rsid w:val="008A1B29"/>
    <w:rsid w:val="008A3814"/>
    <w:rsid w:val="008C56E4"/>
    <w:rsid w:val="008D3323"/>
    <w:rsid w:val="008D48E8"/>
    <w:rsid w:val="009110A9"/>
    <w:rsid w:val="0092750B"/>
    <w:rsid w:val="00934DE1"/>
    <w:rsid w:val="00936572"/>
    <w:rsid w:val="0094676E"/>
    <w:rsid w:val="00955D2C"/>
    <w:rsid w:val="00962B8D"/>
    <w:rsid w:val="00971B3B"/>
    <w:rsid w:val="009B3B54"/>
    <w:rsid w:val="009C0185"/>
    <w:rsid w:val="009D57C6"/>
    <w:rsid w:val="009E2117"/>
    <w:rsid w:val="009E2906"/>
    <w:rsid w:val="00A00AEF"/>
    <w:rsid w:val="00A133EC"/>
    <w:rsid w:val="00A20105"/>
    <w:rsid w:val="00A210AE"/>
    <w:rsid w:val="00A40878"/>
    <w:rsid w:val="00A60DD0"/>
    <w:rsid w:val="00A63FFA"/>
    <w:rsid w:val="00A85EBE"/>
    <w:rsid w:val="00A93C8F"/>
    <w:rsid w:val="00AA788D"/>
    <w:rsid w:val="00AE4618"/>
    <w:rsid w:val="00AE71ED"/>
    <w:rsid w:val="00AF0766"/>
    <w:rsid w:val="00B465C5"/>
    <w:rsid w:val="00B54206"/>
    <w:rsid w:val="00B54DBD"/>
    <w:rsid w:val="00B67BBF"/>
    <w:rsid w:val="00B67DBF"/>
    <w:rsid w:val="00BA5426"/>
    <w:rsid w:val="00BB1905"/>
    <w:rsid w:val="00BB1B06"/>
    <w:rsid w:val="00BB72E4"/>
    <w:rsid w:val="00BC7003"/>
    <w:rsid w:val="00BD506D"/>
    <w:rsid w:val="00C0144B"/>
    <w:rsid w:val="00C226FB"/>
    <w:rsid w:val="00C31831"/>
    <w:rsid w:val="00C37E3F"/>
    <w:rsid w:val="00C416B0"/>
    <w:rsid w:val="00C53A04"/>
    <w:rsid w:val="00C56E47"/>
    <w:rsid w:val="00C65447"/>
    <w:rsid w:val="00C769F0"/>
    <w:rsid w:val="00C85BC6"/>
    <w:rsid w:val="00CD06B2"/>
    <w:rsid w:val="00CD7F81"/>
    <w:rsid w:val="00CF019B"/>
    <w:rsid w:val="00CF039E"/>
    <w:rsid w:val="00CF2298"/>
    <w:rsid w:val="00D048BC"/>
    <w:rsid w:val="00D12698"/>
    <w:rsid w:val="00D12C55"/>
    <w:rsid w:val="00D16945"/>
    <w:rsid w:val="00D410CB"/>
    <w:rsid w:val="00D42020"/>
    <w:rsid w:val="00D5373C"/>
    <w:rsid w:val="00D61CF2"/>
    <w:rsid w:val="00D85634"/>
    <w:rsid w:val="00DA2D8A"/>
    <w:rsid w:val="00DB5C6D"/>
    <w:rsid w:val="00DC384C"/>
    <w:rsid w:val="00DC608F"/>
    <w:rsid w:val="00DC738B"/>
    <w:rsid w:val="00DD6C59"/>
    <w:rsid w:val="00DE3BC3"/>
    <w:rsid w:val="00DF38FE"/>
    <w:rsid w:val="00E01615"/>
    <w:rsid w:val="00E27BC1"/>
    <w:rsid w:val="00E305CC"/>
    <w:rsid w:val="00E363A0"/>
    <w:rsid w:val="00E44E2E"/>
    <w:rsid w:val="00E460F1"/>
    <w:rsid w:val="00E47C3C"/>
    <w:rsid w:val="00E51467"/>
    <w:rsid w:val="00E54C79"/>
    <w:rsid w:val="00E63348"/>
    <w:rsid w:val="00E64097"/>
    <w:rsid w:val="00E675B7"/>
    <w:rsid w:val="00E76791"/>
    <w:rsid w:val="00E80C33"/>
    <w:rsid w:val="00E9252C"/>
    <w:rsid w:val="00EA0148"/>
    <w:rsid w:val="00EC44C6"/>
    <w:rsid w:val="00EC626B"/>
    <w:rsid w:val="00EF161F"/>
    <w:rsid w:val="00F004C6"/>
    <w:rsid w:val="00F26909"/>
    <w:rsid w:val="00F312C8"/>
    <w:rsid w:val="00F57126"/>
    <w:rsid w:val="00F71D3E"/>
    <w:rsid w:val="00F77921"/>
    <w:rsid w:val="00F84B80"/>
    <w:rsid w:val="00FA0CD2"/>
    <w:rsid w:val="00FA127D"/>
    <w:rsid w:val="00FB1225"/>
    <w:rsid w:val="00FB4A5C"/>
    <w:rsid w:val="00FD05E6"/>
    <w:rsid w:val="00FE2A9E"/>
    <w:rsid w:val="00FE31F1"/>
    <w:rsid w:val="00FE3D87"/>
    <w:rsid w:val="00FF10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1E3C6-8362-BB4F-9D99-E70BC026A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516</Words>
  <Characters>2945</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3</cp:revision>
  <cp:lastPrinted>2019-12-17T15:23:00Z</cp:lastPrinted>
  <dcterms:created xsi:type="dcterms:W3CDTF">2022-05-26T11:18:00Z</dcterms:created>
  <dcterms:modified xsi:type="dcterms:W3CDTF">2022-06-17T13:11:00Z</dcterms:modified>
  <cp:category/>
</cp:coreProperties>
</file>